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E2" w:rsidRDefault="00931599" w:rsidP="00105BE2">
      <w:pPr>
        <w:pStyle w:val="Nagwek21"/>
        <w:keepNext/>
        <w:keepLines/>
        <w:shd w:val="clear" w:color="auto" w:fill="auto"/>
        <w:spacing w:before="0"/>
        <w:ind w:left="20"/>
        <w:rPr>
          <w:rFonts w:ascii="Times New Roman" w:hAnsi="Times New Roman"/>
          <w:sz w:val="24"/>
          <w:szCs w:val="24"/>
        </w:rPr>
      </w:pPr>
      <w:r w:rsidRPr="00105BE2">
        <w:rPr>
          <w:color w:val="000000"/>
          <w:sz w:val="24"/>
          <w:szCs w:val="24"/>
          <w:lang w:eastAsia="pl-PL"/>
        </w:rPr>
        <w:t xml:space="preserve">Demontaż istniejącej instalacji centralnego ogrzewania i montaż nowej instalacji </w:t>
      </w:r>
      <w:bookmarkStart w:id="0" w:name="_GoBack"/>
      <w:bookmarkEnd w:id="0"/>
      <w:r w:rsidRPr="00105BE2">
        <w:rPr>
          <w:color w:val="000000"/>
          <w:sz w:val="24"/>
          <w:szCs w:val="24"/>
          <w:lang w:eastAsia="pl-PL"/>
        </w:rPr>
        <w:t>centralnego ogrzewania</w:t>
      </w:r>
      <w:r>
        <w:rPr>
          <w:color w:val="000000"/>
          <w:lang w:eastAsia="pl-PL"/>
        </w:rPr>
        <w:t>;</w:t>
      </w:r>
      <w:r w:rsidR="00105BE2" w:rsidRPr="00105BE2">
        <w:t xml:space="preserve"> </w:t>
      </w:r>
      <w:r w:rsidR="00105BE2" w:rsidRPr="00D36F0D">
        <w:rPr>
          <w:rFonts w:ascii="Times New Roman" w:hAnsi="Times New Roman"/>
          <w:sz w:val="24"/>
          <w:szCs w:val="24"/>
        </w:rPr>
        <w:t xml:space="preserve">Kod CPV 45332200-5 </w:t>
      </w:r>
    </w:p>
    <w:p w:rsidR="00931599" w:rsidRDefault="00931599" w:rsidP="00105BE2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0"/>
          <w:lang w:eastAsia="pl-PL"/>
        </w:rPr>
      </w:pPr>
    </w:p>
    <w:p w:rsidR="00931599" w:rsidRDefault="00931599" w:rsidP="0093159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1599" w:rsidRDefault="00931599" w:rsidP="00931599">
      <w:pPr>
        <w:pStyle w:val="Nagwek2"/>
        <w:numPr>
          <w:ilvl w:val="1"/>
          <w:numId w:val="1"/>
        </w:numPr>
        <w:spacing w:before="0" w:after="0"/>
        <w:jc w:val="both"/>
        <w:rPr>
          <w:u w:val="single"/>
        </w:rPr>
      </w:pPr>
      <w:r>
        <w:rPr>
          <w:u w:val="single"/>
        </w:rPr>
        <w:t xml:space="preserve"> 1 Zakres rzeczowy robót obejmuje:</w:t>
      </w:r>
    </w:p>
    <w:p w:rsidR="00931599" w:rsidRDefault="00931599" w:rsidP="00931599"/>
    <w:p w:rsidR="00931599" w:rsidRDefault="00931599" w:rsidP="0093159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Montaż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Steel dz15                                                                                      216mb.</w:t>
      </w:r>
    </w:p>
    <w:p w:rsidR="00931599" w:rsidRDefault="00931599" w:rsidP="0093159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Montaż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Steel dz18                                                                                       91mb.</w:t>
      </w:r>
    </w:p>
    <w:p w:rsidR="00931599" w:rsidRDefault="00931599" w:rsidP="0093159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Montaż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Steel dz22                                                                                       28mb.</w:t>
      </w:r>
    </w:p>
    <w:p w:rsidR="00931599" w:rsidRDefault="00931599" w:rsidP="0093159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Montaż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Steel dz28                                                                                         4mb.</w:t>
      </w:r>
    </w:p>
    <w:p w:rsidR="00931599" w:rsidRDefault="00931599" w:rsidP="00931599">
      <w:r>
        <w:t>- Montaż automatycznych odpowietrzników dn15                                                      11szt.</w:t>
      </w:r>
    </w:p>
    <w:p w:rsidR="00931599" w:rsidRDefault="00931599" w:rsidP="00931599">
      <w:r>
        <w:t>- Montaż zaworó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w </w:t>
      </w:r>
      <w:proofErr w:type="spellStart"/>
      <w:r>
        <w:t>Hydrocontrol</w:t>
      </w:r>
      <w:proofErr w:type="spellEnd"/>
      <w:r>
        <w:t xml:space="preserve"> R dn20                                                                      6szt. </w:t>
      </w:r>
    </w:p>
    <w:p w:rsidR="00931599" w:rsidRDefault="00931599" w:rsidP="00931599">
      <w:r>
        <w:t>- Montaż zaworó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w </w:t>
      </w:r>
      <w:proofErr w:type="spellStart"/>
      <w:r>
        <w:t>Hydrocontrol</w:t>
      </w:r>
      <w:proofErr w:type="spellEnd"/>
      <w:r>
        <w:t xml:space="preserve"> R dn25                                                                       3szt. </w:t>
      </w:r>
    </w:p>
    <w:p w:rsidR="00931599" w:rsidRDefault="00931599" w:rsidP="00931599">
      <w:r>
        <w:t>- Montaż zaworó</w:t>
      </w:r>
      <w:r>
        <w:fldChar w:fldCharType="begin"/>
      </w:r>
      <w:r>
        <w:instrText xml:space="preserve"> LISTNUM </w:instrText>
      </w:r>
      <w:r>
        <w:fldChar w:fldCharType="end"/>
      </w:r>
      <w:r>
        <w:t>w kulowych dn20                                                                               10szt.</w:t>
      </w:r>
    </w:p>
    <w:p w:rsidR="00931599" w:rsidRDefault="00931599" w:rsidP="00931599">
      <w:r>
        <w:t>- Montaż zaworó</w:t>
      </w:r>
      <w:r>
        <w:fldChar w:fldCharType="begin"/>
      </w:r>
      <w:r>
        <w:instrText xml:space="preserve"> LISTNUM </w:instrText>
      </w:r>
      <w:r>
        <w:fldChar w:fldCharType="end"/>
      </w:r>
      <w:r>
        <w:t>w kulowych dn25                                                                                 4szt.</w:t>
      </w:r>
    </w:p>
    <w:p w:rsidR="00931599" w:rsidRDefault="00931599" w:rsidP="00931599">
      <w:r>
        <w:t>- Próba ciśnienia instalacji centralnego ogrzewania                                                   339mb.</w:t>
      </w:r>
    </w:p>
    <w:p w:rsidR="00931599" w:rsidRDefault="00931599" w:rsidP="00931599">
      <w:r>
        <w:t xml:space="preserve">- Próba instalacji na gorąco wraz z regulacją                                                                54szt. </w:t>
      </w:r>
    </w:p>
    <w:p w:rsidR="00931599" w:rsidRDefault="00931599" w:rsidP="00931599">
      <w:pPr>
        <w:ind w:firstLine="360"/>
        <w:jc w:val="both"/>
      </w:pPr>
    </w:p>
    <w:p w:rsidR="00E73DC0" w:rsidRDefault="00E73DC0" w:rsidP="00931599">
      <w:pPr>
        <w:ind w:firstLine="360"/>
        <w:jc w:val="both"/>
      </w:pPr>
    </w:p>
    <w:p w:rsidR="00E73DC0" w:rsidRDefault="00E73DC0" w:rsidP="00931599">
      <w:pPr>
        <w:ind w:firstLine="360"/>
        <w:jc w:val="both"/>
      </w:pPr>
    </w:p>
    <w:p w:rsidR="00E73DC0" w:rsidRDefault="00E73DC0" w:rsidP="00E73DC0">
      <w:pPr>
        <w:ind w:left="360"/>
        <w:jc w:val="both"/>
        <w:rPr>
          <w:color w:val="000000"/>
        </w:rPr>
      </w:pPr>
      <w:r>
        <w:rPr>
          <w:color w:val="000000"/>
        </w:rPr>
        <w:t>UWAGA:</w:t>
      </w:r>
    </w:p>
    <w:p w:rsidR="00E73DC0" w:rsidRDefault="00E73DC0" w:rsidP="00E73DC0">
      <w:pPr>
        <w:ind w:left="360"/>
        <w:jc w:val="both"/>
        <w:rPr>
          <w:color w:val="000000"/>
        </w:rPr>
      </w:pPr>
      <w:r>
        <w:rPr>
          <w:color w:val="000000"/>
        </w:rPr>
        <w:t xml:space="preserve">Przedmiar robót należy traktować jako element pomocniczy służący porównaniu zakresu prac z dokumentacją projektową i jest dokumentem informacyjnym. </w:t>
      </w:r>
    </w:p>
    <w:p w:rsidR="00E73DC0" w:rsidRDefault="00E73DC0" w:rsidP="00E73DC0"/>
    <w:p w:rsidR="00E73DC0" w:rsidRDefault="00E73DC0" w:rsidP="00E73DC0"/>
    <w:p w:rsidR="00E73DC0" w:rsidRDefault="00E73DC0" w:rsidP="00E73DC0"/>
    <w:p w:rsidR="00431810" w:rsidRDefault="00431810"/>
    <w:sectPr w:rsidR="004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104044"/>
    <w:multiLevelType w:val="hybridMultilevel"/>
    <w:tmpl w:val="B888EA92"/>
    <w:lvl w:ilvl="0" w:tplc="7458D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9"/>
    <w:rsid w:val="00105BE2"/>
    <w:rsid w:val="00431810"/>
    <w:rsid w:val="006C194F"/>
    <w:rsid w:val="00931599"/>
    <w:rsid w:val="00E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FE06-F5E6-4B87-952D-3F888287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1599"/>
    <w:pPr>
      <w:keepNext/>
      <w:numPr>
        <w:ilvl w:val="1"/>
        <w:numId w:val="2"/>
      </w:numPr>
      <w:spacing w:before="240" w:after="120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1599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gwek20">
    <w:name w:val="Nagłówek #2_"/>
    <w:link w:val="Nagwek21"/>
    <w:uiPriority w:val="99"/>
    <w:rsid w:val="00105BE2"/>
    <w:rPr>
      <w:rFonts w:ascii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105BE2"/>
    <w:pPr>
      <w:shd w:val="clear" w:color="auto" w:fill="FFFFFF"/>
      <w:suppressAutoHyphens w:val="0"/>
      <w:spacing w:before="360" w:after="960" w:line="504" w:lineRule="exact"/>
      <w:jc w:val="center"/>
      <w:outlineLvl w:val="1"/>
    </w:pPr>
    <w:rPr>
      <w:rFonts w:ascii="Calibri" w:eastAsiaTheme="minorHAns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e.polaczek</dc:creator>
  <cp:keywords/>
  <dc:description/>
  <cp:lastModifiedBy>e.polaczek</cp:lastModifiedBy>
  <cp:revision>4</cp:revision>
  <dcterms:created xsi:type="dcterms:W3CDTF">2016-06-23T10:18:00Z</dcterms:created>
  <dcterms:modified xsi:type="dcterms:W3CDTF">2016-06-23T13:16:00Z</dcterms:modified>
</cp:coreProperties>
</file>